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527212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10</w:t>
      </w:r>
    </w:p>
    <w:p w:rsidR="00BF12DB" w:rsidRPr="00BA72D5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2721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A72D5">
        <w:rPr>
          <w:rFonts w:ascii="Times New Roman" w:hAnsi="Times New Roman" w:cs="Times New Roman"/>
          <w:sz w:val="24"/>
          <w:szCs w:val="24"/>
        </w:rPr>
        <w:t>КЗК-</w:t>
      </w:r>
      <w:r w:rsidR="00527212" w:rsidRPr="00BA72D5">
        <w:rPr>
          <w:rFonts w:ascii="Times New Roman" w:hAnsi="Times New Roman" w:cs="Times New Roman"/>
          <w:sz w:val="24"/>
          <w:szCs w:val="24"/>
        </w:rPr>
        <w:t>1064</w:t>
      </w:r>
      <w:r w:rsidRPr="00BA72D5">
        <w:rPr>
          <w:rFonts w:ascii="Times New Roman" w:hAnsi="Times New Roman" w:cs="Times New Roman"/>
          <w:sz w:val="24"/>
          <w:szCs w:val="24"/>
        </w:rPr>
        <w:t xml:space="preserve">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E627F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27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27212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„Балкан Консулт Комерс“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A72D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194C">
        <w:rPr>
          <w:rFonts w:ascii="Times New Roman" w:hAnsi="Times New Roman" w:cs="Times New Roman"/>
          <w:sz w:val="24"/>
          <w:szCs w:val="24"/>
        </w:rPr>
        <w:t>адв. И.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27212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„Мини Марица – Изток“ ЕАД</w:t>
      </w:r>
      <w:r w:rsidR="00BE627F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B194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50125" w:rsidRPr="00714B88" w:rsidRDefault="00F50125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A72D5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B194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Г.: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B194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Г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A72D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</w:t>
      </w:r>
      <w:r w:rsidR="00BA72D5">
        <w:rPr>
          <w:rFonts w:ascii="Times New Roman" w:hAnsi="Times New Roman" w:cs="Times New Roman"/>
          <w:sz w:val="24"/>
          <w:szCs w:val="24"/>
        </w:rPr>
        <w:t xml:space="preserve"> нови </w:t>
      </w:r>
      <w:r>
        <w:rPr>
          <w:rFonts w:ascii="Times New Roman" w:hAnsi="Times New Roman" w:cs="Times New Roman"/>
          <w:sz w:val="24"/>
          <w:szCs w:val="24"/>
        </w:rPr>
        <w:t>доказателств</w:t>
      </w:r>
      <w:r w:rsidR="00BA72D5">
        <w:rPr>
          <w:rFonts w:ascii="Times New Roman" w:hAnsi="Times New Roman" w:cs="Times New Roman"/>
          <w:sz w:val="24"/>
          <w:szCs w:val="24"/>
        </w:rPr>
        <w:t>а да соча.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B194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Г.:</w:t>
      </w:r>
    </w:p>
    <w:p w:rsidR="00BA72D5" w:rsidRDefault="00BF12DB" w:rsidP="00BA72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BA72D5" w:rsidRPr="00BA72D5">
        <w:rPr>
          <w:rFonts w:ascii="Times New Roman" w:hAnsi="Times New Roman" w:cs="Times New Roman"/>
          <w:sz w:val="24"/>
          <w:szCs w:val="24"/>
        </w:rPr>
        <w:t>комисия</w:t>
      </w:r>
      <w:r w:rsidR="00BA72D5">
        <w:rPr>
          <w:rFonts w:ascii="Times New Roman" w:hAnsi="Times New Roman" w:cs="Times New Roman"/>
          <w:sz w:val="24"/>
          <w:szCs w:val="24"/>
        </w:rPr>
        <w:t xml:space="preserve">, </w:t>
      </w:r>
      <w:r w:rsidR="00BA72D5" w:rsidRPr="00BA72D5">
        <w:rPr>
          <w:rFonts w:ascii="Times New Roman" w:hAnsi="Times New Roman" w:cs="Times New Roman"/>
          <w:sz w:val="24"/>
          <w:szCs w:val="24"/>
        </w:rPr>
        <w:t>моля да отмените решението по подробно изложен</w:t>
      </w:r>
      <w:r w:rsidR="00BA72D5">
        <w:rPr>
          <w:rFonts w:ascii="Times New Roman" w:hAnsi="Times New Roman" w:cs="Times New Roman"/>
          <w:sz w:val="24"/>
          <w:szCs w:val="24"/>
        </w:rPr>
        <w:t>и</w:t>
      </w:r>
      <w:r w:rsidR="00BA72D5" w:rsidRPr="00BA72D5">
        <w:rPr>
          <w:rFonts w:ascii="Times New Roman" w:hAnsi="Times New Roman" w:cs="Times New Roman"/>
          <w:sz w:val="24"/>
          <w:szCs w:val="24"/>
        </w:rPr>
        <w:t xml:space="preserve"> съо</w:t>
      </w:r>
      <w:r w:rsidR="00BA72D5">
        <w:rPr>
          <w:rFonts w:ascii="Times New Roman" w:hAnsi="Times New Roman" w:cs="Times New Roman"/>
          <w:sz w:val="24"/>
          <w:szCs w:val="24"/>
        </w:rPr>
        <w:t>б</w:t>
      </w:r>
      <w:r w:rsidR="00BA72D5" w:rsidRPr="00BA72D5">
        <w:rPr>
          <w:rFonts w:ascii="Times New Roman" w:hAnsi="Times New Roman" w:cs="Times New Roman"/>
          <w:sz w:val="24"/>
          <w:szCs w:val="24"/>
        </w:rPr>
        <w:t>р</w:t>
      </w:r>
      <w:r w:rsidR="00BA72D5">
        <w:rPr>
          <w:rFonts w:ascii="Times New Roman" w:hAnsi="Times New Roman" w:cs="Times New Roman"/>
          <w:sz w:val="24"/>
          <w:szCs w:val="24"/>
        </w:rPr>
        <w:t>а</w:t>
      </w:r>
      <w:r w:rsidR="00BA72D5" w:rsidRPr="00BA72D5">
        <w:rPr>
          <w:rFonts w:ascii="Times New Roman" w:hAnsi="Times New Roman" w:cs="Times New Roman"/>
          <w:sz w:val="24"/>
          <w:szCs w:val="24"/>
        </w:rPr>
        <w:t>жени</w:t>
      </w:r>
      <w:r w:rsidR="00BA72D5">
        <w:rPr>
          <w:rFonts w:ascii="Times New Roman" w:hAnsi="Times New Roman" w:cs="Times New Roman"/>
          <w:sz w:val="24"/>
          <w:szCs w:val="24"/>
        </w:rPr>
        <w:t>я</w:t>
      </w:r>
      <w:r w:rsidR="00BA72D5" w:rsidRPr="00BA72D5">
        <w:rPr>
          <w:rFonts w:ascii="Times New Roman" w:hAnsi="Times New Roman" w:cs="Times New Roman"/>
          <w:sz w:val="24"/>
          <w:szCs w:val="24"/>
        </w:rPr>
        <w:t xml:space="preserve"> в самата жалба</w:t>
      </w:r>
      <w:r w:rsidR="00BA72D5">
        <w:rPr>
          <w:rFonts w:ascii="Times New Roman" w:hAnsi="Times New Roman" w:cs="Times New Roman"/>
          <w:sz w:val="24"/>
          <w:szCs w:val="24"/>
        </w:rPr>
        <w:t>. Р</w:t>
      </w:r>
      <w:r w:rsidR="00BA72D5" w:rsidRPr="00BA72D5">
        <w:rPr>
          <w:rFonts w:ascii="Times New Roman" w:hAnsi="Times New Roman" w:cs="Times New Roman"/>
          <w:sz w:val="24"/>
          <w:szCs w:val="24"/>
        </w:rPr>
        <w:t xml:space="preserve">ешението </w:t>
      </w:r>
      <w:r w:rsidR="00BA72D5">
        <w:rPr>
          <w:rFonts w:ascii="Times New Roman" w:hAnsi="Times New Roman" w:cs="Times New Roman"/>
          <w:sz w:val="24"/>
          <w:szCs w:val="24"/>
        </w:rPr>
        <w:t>на възло</w:t>
      </w:r>
      <w:r w:rsidR="00BA72D5" w:rsidRPr="00BA72D5">
        <w:rPr>
          <w:rFonts w:ascii="Times New Roman" w:hAnsi="Times New Roman" w:cs="Times New Roman"/>
          <w:sz w:val="24"/>
          <w:szCs w:val="24"/>
        </w:rPr>
        <w:t>жителя е прекратяване на основание подадена само една оферта и липса на конкуренция</w:t>
      </w:r>
      <w:r w:rsidR="00BA72D5">
        <w:rPr>
          <w:rFonts w:ascii="Times New Roman" w:hAnsi="Times New Roman" w:cs="Times New Roman"/>
          <w:sz w:val="24"/>
          <w:szCs w:val="24"/>
        </w:rPr>
        <w:t xml:space="preserve">, </w:t>
      </w:r>
      <w:r w:rsidR="00BA72D5" w:rsidRPr="00BA72D5">
        <w:rPr>
          <w:rFonts w:ascii="Times New Roman" w:hAnsi="Times New Roman" w:cs="Times New Roman"/>
          <w:sz w:val="24"/>
          <w:szCs w:val="24"/>
        </w:rPr>
        <w:t>което не е вярно</w:t>
      </w:r>
      <w:r w:rsidR="00BA72D5">
        <w:rPr>
          <w:rFonts w:ascii="Times New Roman" w:hAnsi="Times New Roman" w:cs="Times New Roman"/>
          <w:sz w:val="24"/>
          <w:szCs w:val="24"/>
        </w:rPr>
        <w:t>,</w:t>
      </w:r>
      <w:r w:rsidR="00BA72D5" w:rsidRPr="00BA72D5">
        <w:rPr>
          <w:rFonts w:ascii="Times New Roman" w:hAnsi="Times New Roman" w:cs="Times New Roman"/>
          <w:sz w:val="24"/>
          <w:szCs w:val="24"/>
        </w:rPr>
        <w:t xml:space="preserve"> тъй като това</w:t>
      </w:r>
      <w:r w:rsidR="00BA72D5">
        <w:rPr>
          <w:rFonts w:ascii="Times New Roman" w:hAnsi="Times New Roman" w:cs="Times New Roman"/>
          <w:sz w:val="24"/>
          <w:szCs w:val="24"/>
        </w:rPr>
        <w:t xml:space="preserve"> е</w:t>
      </w:r>
      <w:r w:rsidR="00BA72D5" w:rsidRPr="00BA72D5">
        <w:rPr>
          <w:rFonts w:ascii="Times New Roman" w:hAnsi="Times New Roman" w:cs="Times New Roman"/>
          <w:sz w:val="24"/>
          <w:szCs w:val="24"/>
        </w:rPr>
        <w:t xml:space="preserve"> ограничена процедура и преди това се е развила в динамичн</w:t>
      </w:r>
      <w:r w:rsidR="00BA72D5">
        <w:rPr>
          <w:rFonts w:ascii="Times New Roman" w:hAnsi="Times New Roman" w:cs="Times New Roman"/>
          <w:sz w:val="24"/>
          <w:szCs w:val="24"/>
        </w:rPr>
        <w:t>а</w:t>
      </w:r>
      <w:r w:rsidR="00BA72D5" w:rsidRPr="00BA72D5">
        <w:rPr>
          <w:rFonts w:ascii="Times New Roman" w:hAnsi="Times New Roman" w:cs="Times New Roman"/>
          <w:sz w:val="24"/>
          <w:szCs w:val="24"/>
        </w:rPr>
        <w:t xml:space="preserve"> квалификационна система за покупки </w:t>
      </w:r>
      <w:r w:rsidR="00BA72D5">
        <w:rPr>
          <w:rFonts w:ascii="Times New Roman" w:hAnsi="Times New Roman" w:cs="Times New Roman"/>
          <w:sz w:val="24"/>
          <w:szCs w:val="24"/>
        </w:rPr>
        <w:t xml:space="preserve">- </w:t>
      </w:r>
      <w:r w:rsidR="00BA72D5" w:rsidRPr="00BA72D5">
        <w:rPr>
          <w:rFonts w:ascii="Times New Roman" w:hAnsi="Times New Roman" w:cs="Times New Roman"/>
          <w:sz w:val="24"/>
          <w:szCs w:val="24"/>
        </w:rPr>
        <w:t>конкуренция с три участника</w:t>
      </w:r>
      <w:r w:rsidR="00BA72D5">
        <w:rPr>
          <w:rFonts w:ascii="Times New Roman" w:hAnsi="Times New Roman" w:cs="Times New Roman"/>
          <w:sz w:val="24"/>
          <w:szCs w:val="24"/>
        </w:rPr>
        <w:t>,</w:t>
      </w:r>
      <w:r w:rsidR="00BA72D5" w:rsidRPr="00BA72D5">
        <w:rPr>
          <w:rFonts w:ascii="Times New Roman" w:hAnsi="Times New Roman" w:cs="Times New Roman"/>
          <w:sz w:val="24"/>
          <w:szCs w:val="24"/>
        </w:rPr>
        <w:t xml:space="preserve"> от които само един е допуснат да участва в ограничената процедура</w:t>
      </w:r>
      <w:r w:rsidR="00BA72D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A72D5" w:rsidP="00BA72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A72D5">
        <w:rPr>
          <w:rFonts w:ascii="Times New Roman" w:hAnsi="Times New Roman" w:cs="Times New Roman"/>
          <w:sz w:val="24"/>
          <w:szCs w:val="24"/>
        </w:rPr>
        <w:t>т друга страна се развиват и мотиви за надвишаване на прогнозната стойност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A72D5">
        <w:rPr>
          <w:rFonts w:ascii="Times New Roman" w:hAnsi="Times New Roman" w:cs="Times New Roman"/>
          <w:sz w:val="24"/>
          <w:szCs w:val="24"/>
        </w:rPr>
        <w:t xml:space="preserve"> което първо е съвсем отд</w:t>
      </w:r>
      <w:r>
        <w:rPr>
          <w:rFonts w:ascii="Times New Roman" w:hAnsi="Times New Roman" w:cs="Times New Roman"/>
          <w:sz w:val="24"/>
          <w:szCs w:val="24"/>
        </w:rPr>
        <w:t>елно</w:t>
      </w:r>
      <w:r w:rsidRPr="00BA72D5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снова</w:t>
      </w:r>
      <w:r w:rsidRPr="00BA72D5">
        <w:rPr>
          <w:rFonts w:ascii="Times New Roman" w:hAnsi="Times New Roman" w:cs="Times New Roman"/>
          <w:sz w:val="24"/>
          <w:szCs w:val="24"/>
        </w:rPr>
        <w:t>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A72D5">
        <w:rPr>
          <w:rFonts w:ascii="Times New Roman" w:hAnsi="Times New Roman" w:cs="Times New Roman"/>
          <w:sz w:val="24"/>
          <w:szCs w:val="24"/>
        </w:rPr>
        <w:t xml:space="preserve"> за прекратяване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BA72D5">
        <w:rPr>
          <w:rFonts w:ascii="Times New Roman" w:hAnsi="Times New Roman" w:cs="Times New Roman"/>
          <w:sz w:val="24"/>
          <w:szCs w:val="24"/>
        </w:rPr>
        <w:t xml:space="preserve"> пък и няма в ограничената процедура изискване на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72D5">
        <w:rPr>
          <w:rFonts w:ascii="Times New Roman" w:hAnsi="Times New Roman" w:cs="Times New Roman"/>
          <w:sz w:val="24"/>
          <w:szCs w:val="24"/>
        </w:rPr>
        <w:t>горен праг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A72D5">
        <w:rPr>
          <w:rFonts w:ascii="Times New Roman" w:hAnsi="Times New Roman" w:cs="Times New Roman"/>
          <w:sz w:val="24"/>
          <w:szCs w:val="24"/>
        </w:rPr>
        <w:t xml:space="preserve"> над който д</w:t>
      </w:r>
      <w:r>
        <w:rPr>
          <w:rFonts w:ascii="Times New Roman" w:hAnsi="Times New Roman" w:cs="Times New Roman"/>
          <w:sz w:val="24"/>
          <w:szCs w:val="24"/>
        </w:rPr>
        <w:t>а бъде</w:t>
      </w:r>
      <w:r w:rsidRPr="00BA72D5">
        <w:rPr>
          <w:rFonts w:ascii="Times New Roman" w:hAnsi="Times New Roman" w:cs="Times New Roman"/>
          <w:sz w:val="24"/>
          <w:szCs w:val="24"/>
        </w:rPr>
        <w:t xml:space="preserve"> отстран</w:t>
      </w:r>
      <w:r>
        <w:rPr>
          <w:rFonts w:ascii="Times New Roman" w:hAnsi="Times New Roman" w:cs="Times New Roman"/>
          <w:sz w:val="24"/>
          <w:szCs w:val="24"/>
        </w:rPr>
        <w:t>ена</w:t>
      </w:r>
      <w:r w:rsidRPr="00BA72D5">
        <w:rPr>
          <w:rFonts w:ascii="Times New Roman" w:hAnsi="Times New Roman" w:cs="Times New Roman"/>
          <w:sz w:val="24"/>
          <w:szCs w:val="24"/>
        </w:rPr>
        <w:t xml:space="preserve"> съответната оферта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A72D5">
        <w:rPr>
          <w:rFonts w:ascii="Times New Roman" w:hAnsi="Times New Roman" w:cs="Times New Roman"/>
          <w:sz w:val="24"/>
          <w:szCs w:val="24"/>
        </w:rPr>
        <w:t xml:space="preserve"> като в същото време само да отбележа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A72D5">
        <w:rPr>
          <w:rFonts w:ascii="Times New Roman" w:hAnsi="Times New Roman" w:cs="Times New Roman"/>
          <w:sz w:val="24"/>
          <w:szCs w:val="24"/>
        </w:rPr>
        <w:t xml:space="preserve"> че 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BA72D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ме</w:t>
      </w:r>
      <w:r w:rsidRPr="00BA72D5">
        <w:rPr>
          <w:rFonts w:ascii="Times New Roman" w:hAnsi="Times New Roman" w:cs="Times New Roman"/>
          <w:sz w:val="24"/>
          <w:szCs w:val="24"/>
        </w:rPr>
        <w:t xml:space="preserve"> провели пазарни консултации лятото и късната есен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A72D5">
        <w:rPr>
          <w:rFonts w:ascii="Times New Roman" w:hAnsi="Times New Roman" w:cs="Times New Roman"/>
          <w:sz w:val="24"/>
          <w:szCs w:val="24"/>
        </w:rPr>
        <w:t xml:space="preserve"> те са вид</w:t>
      </w:r>
      <w:r>
        <w:rPr>
          <w:rFonts w:ascii="Times New Roman" w:hAnsi="Times New Roman" w:cs="Times New Roman"/>
          <w:sz w:val="24"/>
          <w:szCs w:val="24"/>
        </w:rPr>
        <w:t>ими на</w:t>
      </w:r>
      <w:r w:rsidRPr="00BA72D5">
        <w:rPr>
          <w:rFonts w:ascii="Times New Roman" w:hAnsi="Times New Roman" w:cs="Times New Roman"/>
          <w:sz w:val="24"/>
          <w:szCs w:val="24"/>
        </w:rPr>
        <w:t xml:space="preserve"> профила на купувача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A72D5">
        <w:rPr>
          <w:rFonts w:ascii="Times New Roman" w:hAnsi="Times New Roman" w:cs="Times New Roman"/>
          <w:sz w:val="24"/>
          <w:szCs w:val="24"/>
        </w:rPr>
        <w:t xml:space="preserve"> цените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A72D5">
        <w:rPr>
          <w:rFonts w:ascii="Times New Roman" w:hAnsi="Times New Roman" w:cs="Times New Roman"/>
          <w:sz w:val="24"/>
          <w:szCs w:val="24"/>
        </w:rPr>
        <w:t xml:space="preserve"> които са дали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BA72D5">
        <w:rPr>
          <w:rFonts w:ascii="Times New Roman" w:hAnsi="Times New Roman" w:cs="Times New Roman"/>
          <w:sz w:val="24"/>
          <w:szCs w:val="24"/>
        </w:rPr>
        <w:t xml:space="preserve">Балкан </w:t>
      </w:r>
      <w:r w:rsidR="00064701">
        <w:rPr>
          <w:rFonts w:ascii="Times New Roman" w:hAnsi="Times New Roman" w:cs="Times New Roman"/>
          <w:sz w:val="24"/>
          <w:szCs w:val="24"/>
        </w:rPr>
        <w:t>К</w:t>
      </w:r>
      <w:r w:rsidRPr="00BA72D5">
        <w:rPr>
          <w:rFonts w:ascii="Times New Roman" w:hAnsi="Times New Roman" w:cs="Times New Roman"/>
          <w:sz w:val="24"/>
          <w:szCs w:val="24"/>
        </w:rPr>
        <w:t>онсулт Комерс</w:t>
      </w:r>
      <w:r w:rsidR="00064701">
        <w:rPr>
          <w:rFonts w:ascii="Times New Roman" w:hAnsi="Times New Roman" w:cs="Times New Roman"/>
          <w:sz w:val="24"/>
          <w:szCs w:val="24"/>
        </w:rPr>
        <w:t>“ са</w:t>
      </w:r>
      <w:r w:rsidRPr="00BA72D5">
        <w:rPr>
          <w:rFonts w:ascii="Times New Roman" w:hAnsi="Times New Roman" w:cs="Times New Roman"/>
          <w:sz w:val="24"/>
          <w:szCs w:val="24"/>
        </w:rPr>
        <w:t xml:space="preserve"> едни от най-ниските</w:t>
      </w:r>
      <w:r w:rsidR="00064701">
        <w:rPr>
          <w:rFonts w:ascii="Times New Roman" w:hAnsi="Times New Roman" w:cs="Times New Roman"/>
          <w:sz w:val="24"/>
          <w:szCs w:val="24"/>
        </w:rPr>
        <w:t>.</w:t>
      </w:r>
      <w:r w:rsidRPr="00BA72D5">
        <w:rPr>
          <w:rFonts w:ascii="Times New Roman" w:hAnsi="Times New Roman" w:cs="Times New Roman"/>
          <w:sz w:val="24"/>
          <w:szCs w:val="24"/>
        </w:rPr>
        <w:t xml:space="preserve"> </w:t>
      </w:r>
      <w:r w:rsidR="00064701">
        <w:rPr>
          <w:rFonts w:ascii="Times New Roman" w:hAnsi="Times New Roman" w:cs="Times New Roman"/>
          <w:sz w:val="24"/>
          <w:szCs w:val="24"/>
        </w:rPr>
        <w:t>В</w:t>
      </w:r>
      <w:r w:rsidRPr="00BA72D5">
        <w:rPr>
          <w:rFonts w:ascii="Times New Roman" w:hAnsi="Times New Roman" w:cs="Times New Roman"/>
          <w:sz w:val="24"/>
          <w:szCs w:val="24"/>
        </w:rPr>
        <w:t xml:space="preserve"> тези пазарни консулта</w:t>
      </w:r>
      <w:r w:rsidR="00064701">
        <w:rPr>
          <w:rFonts w:ascii="Times New Roman" w:hAnsi="Times New Roman" w:cs="Times New Roman"/>
          <w:sz w:val="24"/>
          <w:szCs w:val="24"/>
        </w:rPr>
        <w:t>ци</w:t>
      </w:r>
      <w:r w:rsidRPr="00BA72D5">
        <w:rPr>
          <w:rFonts w:ascii="Times New Roman" w:hAnsi="Times New Roman" w:cs="Times New Roman"/>
          <w:sz w:val="24"/>
          <w:szCs w:val="24"/>
        </w:rPr>
        <w:t>и са участвали 5-6 дружества</w:t>
      </w:r>
      <w:r w:rsidR="00064701">
        <w:rPr>
          <w:rFonts w:ascii="Times New Roman" w:hAnsi="Times New Roman" w:cs="Times New Roman"/>
          <w:sz w:val="24"/>
          <w:szCs w:val="24"/>
        </w:rPr>
        <w:t>.</w:t>
      </w:r>
      <w:r w:rsidRPr="00BA72D5">
        <w:rPr>
          <w:rFonts w:ascii="Times New Roman" w:hAnsi="Times New Roman" w:cs="Times New Roman"/>
          <w:sz w:val="24"/>
          <w:szCs w:val="24"/>
        </w:rPr>
        <w:t xml:space="preserve"> </w:t>
      </w:r>
      <w:r w:rsidR="00064701">
        <w:rPr>
          <w:rFonts w:ascii="Times New Roman" w:hAnsi="Times New Roman" w:cs="Times New Roman"/>
          <w:sz w:val="24"/>
          <w:szCs w:val="24"/>
        </w:rPr>
        <w:t>Прилагам и моля да</w:t>
      </w:r>
      <w:r w:rsidRPr="00BA72D5">
        <w:rPr>
          <w:rFonts w:ascii="Times New Roman" w:hAnsi="Times New Roman" w:cs="Times New Roman"/>
          <w:sz w:val="24"/>
          <w:szCs w:val="24"/>
        </w:rPr>
        <w:t xml:space="preserve"> приемете списък за разноските.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4701" w:rsidRDefault="0006470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4701" w:rsidRDefault="0006470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7D1" w:rsidRDefault="007307D1">
      <w:pPr>
        <w:spacing w:after="0" w:line="240" w:lineRule="auto"/>
      </w:pPr>
      <w:r>
        <w:separator/>
      </w:r>
    </w:p>
  </w:endnote>
  <w:endnote w:type="continuationSeparator" w:id="0">
    <w:p w:rsidR="007307D1" w:rsidRDefault="00730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47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307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7D1" w:rsidRDefault="007307D1">
      <w:pPr>
        <w:spacing w:after="0" w:line="240" w:lineRule="auto"/>
      </w:pPr>
      <w:r>
        <w:separator/>
      </w:r>
    </w:p>
  </w:footnote>
  <w:footnote w:type="continuationSeparator" w:id="0">
    <w:p w:rsidR="007307D1" w:rsidRDefault="007307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324"/>
    <w:rsid w:val="0005678A"/>
    <w:rsid w:val="00064701"/>
    <w:rsid w:val="000B6F96"/>
    <w:rsid w:val="00237499"/>
    <w:rsid w:val="0025375E"/>
    <w:rsid w:val="00262F1D"/>
    <w:rsid w:val="0039130D"/>
    <w:rsid w:val="003B3CA8"/>
    <w:rsid w:val="0043084E"/>
    <w:rsid w:val="00527212"/>
    <w:rsid w:val="0054481A"/>
    <w:rsid w:val="00580AD9"/>
    <w:rsid w:val="005931EB"/>
    <w:rsid w:val="005C3EDE"/>
    <w:rsid w:val="006376F0"/>
    <w:rsid w:val="00693336"/>
    <w:rsid w:val="006D6F92"/>
    <w:rsid w:val="007307D1"/>
    <w:rsid w:val="00730C8A"/>
    <w:rsid w:val="007A7A51"/>
    <w:rsid w:val="00897632"/>
    <w:rsid w:val="008D2750"/>
    <w:rsid w:val="0090373C"/>
    <w:rsid w:val="00914A64"/>
    <w:rsid w:val="009468CA"/>
    <w:rsid w:val="009762F3"/>
    <w:rsid w:val="00984EC8"/>
    <w:rsid w:val="009A1EC8"/>
    <w:rsid w:val="009B194C"/>
    <w:rsid w:val="009F59D5"/>
    <w:rsid w:val="00AD18DF"/>
    <w:rsid w:val="00AE3012"/>
    <w:rsid w:val="00B146B2"/>
    <w:rsid w:val="00B41960"/>
    <w:rsid w:val="00B8572D"/>
    <w:rsid w:val="00BA72D5"/>
    <w:rsid w:val="00BE627F"/>
    <w:rsid w:val="00BF12DB"/>
    <w:rsid w:val="00BF32E4"/>
    <w:rsid w:val="00CA46AF"/>
    <w:rsid w:val="00DA6544"/>
    <w:rsid w:val="00DA716C"/>
    <w:rsid w:val="00DB20E9"/>
    <w:rsid w:val="00DE1C0D"/>
    <w:rsid w:val="00DF6433"/>
    <w:rsid w:val="00E029FC"/>
    <w:rsid w:val="00E04ED7"/>
    <w:rsid w:val="00E0745C"/>
    <w:rsid w:val="00E61D23"/>
    <w:rsid w:val="00E75AD3"/>
    <w:rsid w:val="00EA5D3C"/>
    <w:rsid w:val="00F02984"/>
    <w:rsid w:val="00F03213"/>
    <w:rsid w:val="00F1460E"/>
    <w:rsid w:val="00F1633A"/>
    <w:rsid w:val="00F303DA"/>
    <w:rsid w:val="00F50125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787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402</Words>
  <Characters>2296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2024-01-15T08:45:00Z</dcterms:modified>
</cp:coreProperties>
</file>